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14" w:rsidRDefault="00C14A5E">
      <w:pPr>
        <w:rPr>
          <w:b/>
        </w:rPr>
      </w:pPr>
      <w:r w:rsidRPr="00C14A5E">
        <w:rPr>
          <w:b/>
        </w:rPr>
        <w:t xml:space="preserve">Video </w:t>
      </w:r>
      <w:bookmarkStart w:id="0" w:name="_GoBack"/>
      <w:r w:rsidRPr="00C14A5E">
        <w:rPr>
          <w:b/>
        </w:rPr>
        <w:t>Transcript:</w:t>
      </w:r>
      <w:r w:rsidR="006B0151">
        <w:rPr>
          <w:b/>
        </w:rPr>
        <w:t xml:space="preserve"> </w:t>
      </w:r>
      <w:r w:rsidR="00A45755">
        <w:rPr>
          <w:b/>
        </w:rPr>
        <w:t>What is the most significant success achieved through Project LAUNCH?</w:t>
      </w:r>
      <w:r w:rsidRPr="00C14A5E">
        <w:rPr>
          <w:b/>
        </w:rPr>
        <w:t xml:space="preserve">  </w:t>
      </w:r>
    </w:p>
    <w:p w:rsidR="00A45755" w:rsidRDefault="00A45755" w:rsidP="001A0214">
      <w:pPr>
        <w:spacing w:after="0" w:line="240" w:lineRule="auto"/>
      </w:pPr>
      <w:r>
        <w:t xml:space="preserve">Dr. Laine Young-Walker: I think there are multiple things that have been successful about the Boone County LAUNCH grant, but one of the things that I’m </w:t>
      </w:r>
      <w:proofErr w:type="gramStart"/>
      <w:r>
        <w:t>most proud</w:t>
      </w:r>
      <w:proofErr w:type="gramEnd"/>
      <w:r>
        <w:t xml:space="preserve"> of is </w:t>
      </w:r>
      <w:r w:rsidR="0049754E">
        <w:t xml:space="preserve">that </w:t>
      </w:r>
      <w:r>
        <w:t>many of our initiatives were created out of things that already existed</w:t>
      </w:r>
      <w:r w:rsidR="00BC3AF0">
        <w:t>;</w:t>
      </w:r>
      <w:r>
        <w:t xml:space="preserve"> we didn’t start a lot of new programs and have been sustained, even after our LAUNCH grant ended. </w:t>
      </w:r>
      <w:r w:rsidR="006C4D60">
        <w:t xml:space="preserve">An example is </w:t>
      </w:r>
      <w:r w:rsidR="00BC3AF0">
        <w:t xml:space="preserve">the </w:t>
      </w:r>
      <w:r w:rsidR="006C4D60">
        <w:t>home visitation enhancement and expansion plan that we have with Boone County Centralia Public Schools. We were able to get that to be sustained through the school district so that</w:t>
      </w:r>
      <w:r w:rsidR="0049754E">
        <w:t>,</w:t>
      </w:r>
      <w:r w:rsidR="006C4D60">
        <w:t xml:space="preserve"> even though we’re not in the program with them now, our efforts are going on. A second place where sustainability was definitely accomplished was in the parent caf</w:t>
      </w:r>
      <w:r w:rsidR="0049754E">
        <w:rPr>
          <w:rFonts w:cstheme="minorHAnsi"/>
        </w:rPr>
        <w:t>é</w:t>
      </w:r>
      <w:r w:rsidR="006C4D60">
        <w:t xml:space="preserve">s. We had three organizations </w:t>
      </w:r>
      <w:r w:rsidR="001A0214">
        <w:t>that had lots of parent involvement</w:t>
      </w:r>
      <w:r w:rsidR="0049754E">
        <w:t>;</w:t>
      </w:r>
      <w:r w:rsidR="001A0214">
        <w:t xml:space="preserve"> we trained the parents and the organization leadership so that they could continue doing parent caf</w:t>
      </w:r>
      <w:r w:rsidR="0049754E">
        <w:rPr>
          <w:rFonts w:cstheme="minorHAnsi"/>
        </w:rPr>
        <w:t>é</w:t>
      </w:r>
      <w:r w:rsidR="001A0214">
        <w:t>s, and they are continuing to do those. The third sustainability initiative we had was in our integration model. We were able to work with the pediatricians in the community to help them obtain funding to put in place the Healthy Steps program in their practice</w:t>
      </w:r>
      <w:r w:rsidR="0049754E">
        <w:t>s</w:t>
      </w:r>
      <w:r w:rsidR="001A0214">
        <w:t>. We helped them get off the ground initially</w:t>
      </w:r>
      <w:r w:rsidR="0049754E">
        <w:t>;</w:t>
      </w:r>
      <w:r w:rsidR="001A0214">
        <w:t xml:space="preserve"> we helped them with training</w:t>
      </w:r>
      <w:r w:rsidR="0049754E">
        <w:t xml:space="preserve"> and</w:t>
      </w:r>
      <w:r w:rsidR="001A0214">
        <w:t xml:space="preserve"> with some financial support, and now that program is going on despite the fact that we’re not there anymore. In our mental health consultation area</w:t>
      </w:r>
      <w:r w:rsidR="0049754E">
        <w:t>,</w:t>
      </w:r>
      <w:r w:rsidR="001A0214">
        <w:t xml:space="preserve"> we have been able to sustain our early childhood positive behavioral supports program through additional funding from outside agencies. So I’m really excited about the fact that we started this initiative with a goal of sustainability</w:t>
      </w:r>
      <w:r w:rsidR="0049754E">
        <w:t>,</w:t>
      </w:r>
      <w:r w:rsidR="001A0214">
        <w:t xml:space="preserve"> and I feel like we really achieved that with all of our initiatives. </w:t>
      </w:r>
    </w:p>
    <w:p w:rsidR="001A0214" w:rsidRDefault="001A0214" w:rsidP="001A0214">
      <w:pPr>
        <w:spacing w:after="0" w:line="240" w:lineRule="auto"/>
      </w:pPr>
    </w:p>
    <w:p w:rsidR="001A0214" w:rsidRDefault="001A0214" w:rsidP="001A0214">
      <w:pPr>
        <w:spacing w:after="0" w:line="240" w:lineRule="auto"/>
      </w:pPr>
      <w:r>
        <w:t xml:space="preserve">John E. Laraway III: Project LAUNCH is the first to actually force collaboration, so that’s a huge thing in our community. It’s the first time that we’ve really brought all departments to the same table to work for the betterment of our children, </w:t>
      </w:r>
      <w:r w:rsidR="0049754E">
        <w:t>age</w:t>
      </w:r>
      <w:r w:rsidR="00756AF2">
        <w:t>s</w:t>
      </w:r>
      <w:r w:rsidR="0049754E">
        <w:t xml:space="preserve"> </w:t>
      </w:r>
      <w:r>
        <w:t>zero th</w:t>
      </w:r>
      <w:r w:rsidR="0049754E">
        <w:t>r</w:t>
      </w:r>
      <w:r>
        <w:t>ough eight</w:t>
      </w:r>
      <w:r w:rsidR="0049754E">
        <w:t>,</w:t>
      </w:r>
      <w:r>
        <w:t xml:space="preserve"> and their families.</w:t>
      </w:r>
    </w:p>
    <w:bookmarkEnd w:id="0"/>
    <w:p w:rsidR="001A0214" w:rsidRDefault="001A0214" w:rsidP="001A0214">
      <w:pPr>
        <w:spacing w:after="0" w:line="240" w:lineRule="auto"/>
      </w:pPr>
    </w:p>
    <w:p w:rsidR="001A0214" w:rsidRDefault="001A0214" w:rsidP="001A0214">
      <w:pPr>
        <w:spacing w:after="0" w:line="240" w:lineRule="auto"/>
      </w:pPr>
      <w:r>
        <w:t xml:space="preserve">Callie Lambarth: In terms of the immediate impact through </w:t>
      </w:r>
      <w:r w:rsidR="0049754E">
        <w:t xml:space="preserve">[Project] </w:t>
      </w:r>
      <w:r>
        <w:t>LAUNCH, we’ve observed change among home visitors in terms of their knowledge o</w:t>
      </w:r>
      <w:r w:rsidR="00060A13">
        <w:t xml:space="preserve">f early childhood mental health, adult mental health, confidence and comfort involving families in their child’s development, and in terms of also feeling supported by their program to support children’s mental health. </w:t>
      </w:r>
    </w:p>
    <w:p w:rsidR="00060A13" w:rsidRDefault="00060A13" w:rsidP="001A0214">
      <w:pPr>
        <w:spacing w:after="0" w:line="240" w:lineRule="auto"/>
      </w:pPr>
    </w:p>
    <w:p w:rsidR="00A45755" w:rsidRDefault="00060A13" w:rsidP="004D448C">
      <w:pPr>
        <w:spacing w:after="0" w:line="240" w:lineRule="auto"/>
      </w:pPr>
      <w:r>
        <w:t xml:space="preserve">Kathy </w:t>
      </w:r>
      <w:proofErr w:type="spellStart"/>
      <w:r>
        <w:t>Zavela</w:t>
      </w:r>
      <w:proofErr w:type="spellEnd"/>
      <w:r>
        <w:t xml:space="preserve"> Tyson: </w:t>
      </w:r>
      <w:r w:rsidR="00BC3AF0">
        <w:t>B</w:t>
      </w:r>
      <w:r>
        <w:t>ecause of our young child wellness council, people from different systems</w:t>
      </w:r>
      <w:r w:rsidR="0049754E" w:rsidRPr="0049754E">
        <w:t xml:space="preserve"> </w:t>
      </w:r>
      <w:r w:rsidR="0049754E">
        <w:t>talk with each other</w:t>
      </w:r>
      <w:r>
        <w:t>. The partnerships between different agencies and different providers ha</w:t>
      </w:r>
      <w:r w:rsidR="0049754E">
        <w:t>ve</w:t>
      </w:r>
      <w:r>
        <w:t xml:space="preserve"> been extremely helpful for our project. </w:t>
      </w:r>
    </w:p>
    <w:p w:rsidR="00973B04" w:rsidRPr="00C14A5E" w:rsidRDefault="00973B04">
      <w:r>
        <w:t xml:space="preserve"> </w:t>
      </w:r>
    </w:p>
    <w:sectPr w:rsidR="00973B04" w:rsidRPr="00C14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5E"/>
    <w:rsid w:val="00060A13"/>
    <w:rsid w:val="00132F77"/>
    <w:rsid w:val="001A0214"/>
    <w:rsid w:val="002C1CAA"/>
    <w:rsid w:val="0038176C"/>
    <w:rsid w:val="003C2698"/>
    <w:rsid w:val="0049754E"/>
    <w:rsid w:val="004D448C"/>
    <w:rsid w:val="00545FD8"/>
    <w:rsid w:val="006B0151"/>
    <w:rsid w:val="006C4D60"/>
    <w:rsid w:val="00756AF2"/>
    <w:rsid w:val="008D427E"/>
    <w:rsid w:val="00973B04"/>
    <w:rsid w:val="00A45755"/>
    <w:rsid w:val="00AD7586"/>
    <w:rsid w:val="00B3413E"/>
    <w:rsid w:val="00BC3AF0"/>
    <w:rsid w:val="00C14A5E"/>
    <w:rsid w:val="00C82095"/>
    <w:rsid w:val="00E71F14"/>
    <w:rsid w:val="00FB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5FCE"/>
  <w15:chartTrackingRefBased/>
  <w15:docId w15:val="{D9B88706-BC28-4953-81BD-9C6314EA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Jones</dc:creator>
  <cp:keywords/>
  <dc:description/>
  <cp:lastModifiedBy>Summer Jones</cp:lastModifiedBy>
  <cp:revision>2</cp:revision>
  <dcterms:created xsi:type="dcterms:W3CDTF">2017-01-26T01:45:00Z</dcterms:created>
  <dcterms:modified xsi:type="dcterms:W3CDTF">2017-01-26T01:45:00Z</dcterms:modified>
</cp:coreProperties>
</file>